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899" w:rsidRDefault="008E3899">
      <w:pPr>
        <w:rPr>
          <w:rFonts w:ascii="Times New Roman" w:hAnsi="Times New Roman" w:hint="eastAsia"/>
          <w:b/>
          <w:sz w:val="28"/>
          <w:szCs w:val="28"/>
          <w:lang w:val="ru-RU"/>
        </w:rPr>
      </w:pPr>
      <w:proofErr w:type="spellStart"/>
      <w:r w:rsidRPr="008E3899">
        <w:rPr>
          <w:rFonts w:hint="eastAsia"/>
          <w:b/>
          <w:sz w:val="28"/>
          <w:szCs w:val="28"/>
        </w:rPr>
        <w:t>Philinter</w:t>
      </w:r>
      <w:proofErr w:type="spellEnd"/>
      <w:r w:rsidRPr="008E3899">
        <w:rPr>
          <w:rFonts w:hint="eastAsia"/>
          <w:b/>
          <w:sz w:val="28"/>
          <w:szCs w:val="28"/>
        </w:rPr>
        <w:t xml:space="preserve">, </w:t>
      </w:r>
      <w:r w:rsidRPr="008E3899">
        <w:rPr>
          <w:rFonts w:ascii="Times New Roman" w:hAnsi="Times New Roman"/>
          <w:b/>
          <w:sz w:val="28"/>
          <w:szCs w:val="28"/>
          <w:lang w:val="ru-RU"/>
        </w:rPr>
        <w:t>стоимость обучения (</w:t>
      </w:r>
      <w:r w:rsidRPr="008E3899">
        <w:rPr>
          <w:rFonts w:ascii="Times New Roman" w:hAnsi="Times New Roman" w:hint="eastAsia"/>
          <w:b/>
          <w:sz w:val="28"/>
          <w:szCs w:val="28"/>
          <w:lang w:val="ru-RU"/>
        </w:rPr>
        <w:t>USD $)</w:t>
      </w:r>
    </w:p>
    <w:p w:rsidR="008E3899" w:rsidRPr="008E3899" w:rsidRDefault="008E3899">
      <w:pPr>
        <w:rPr>
          <w:rFonts w:ascii="Times New Roman" w:hAnsi="Times New Roman" w:hint="eastAsia"/>
          <w:b/>
          <w:sz w:val="28"/>
          <w:szCs w:val="28"/>
          <w:lang w:val="ru-RU"/>
        </w:rPr>
      </w:pPr>
    </w:p>
    <w:tbl>
      <w:tblPr>
        <w:tblStyle w:val="a3"/>
        <w:tblW w:w="0" w:type="auto"/>
        <w:tblLook w:val="04A0"/>
      </w:tblPr>
      <w:tblGrid>
        <w:gridCol w:w="1826"/>
        <w:gridCol w:w="1827"/>
        <w:gridCol w:w="1822"/>
        <w:gridCol w:w="1940"/>
        <w:gridCol w:w="1827"/>
      </w:tblGrid>
      <w:tr w:rsidR="00FB7808" w:rsidTr="008E3899">
        <w:tc>
          <w:tcPr>
            <w:tcW w:w="1826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:rsidR="00FB7808" w:rsidRPr="006F6F26" w:rsidRDefault="00FB7808" w:rsidP="006F6F2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F6F2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Название курса</w:t>
            </w:r>
          </w:p>
        </w:tc>
        <w:tc>
          <w:tcPr>
            <w:tcW w:w="1827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:rsidR="00FB7808" w:rsidRPr="006F6F26" w:rsidRDefault="006F6F26" w:rsidP="006F6F2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F6F2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Стоимость</w:t>
            </w:r>
          </w:p>
        </w:tc>
        <w:tc>
          <w:tcPr>
            <w:tcW w:w="1822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:rsidR="00FB7808" w:rsidRPr="006F6F26" w:rsidRDefault="00FB7808" w:rsidP="006F6F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40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:rsidR="00FB7808" w:rsidRPr="006F6F26" w:rsidRDefault="006F6F26" w:rsidP="006F6F2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F6F2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Общежитие</w:t>
            </w:r>
          </w:p>
        </w:tc>
        <w:tc>
          <w:tcPr>
            <w:tcW w:w="1827" w:type="dxa"/>
            <w:tcBorders>
              <w:bottom w:val="single" w:sz="18" w:space="0" w:color="auto"/>
            </w:tcBorders>
            <w:shd w:val="clear" w:color="auto" w:fill="F2DBDB" w:themeFill="accent2" w:themeFillTint="33"/>
            <w:vAlign w:val="center"/>
          </w:tcPr>
          <w:p w:rsidR="00FB7808" w:rsidRPr="006F6F26" w:rsidRDefault="006F6F26" w:rsidP="006F6F2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F6F2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Стоимость</w:t>
            </w:r>
          </w:p>
        </w:tc>
      </w:tr>
      <w:tr w:rsidR="006F6F26" w:rsidTr="008E3899">
        <w:tc>
          <w:tcPr>
            <w:tcW w:w="182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:rsidR="006F6F26" w:rsidRPr="00FB7808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Стандартный курс английского языка</w:t>
            </w:r>
          </w:p>
        </w:tc>
        <w:tc>
          <w:tcPr>
            <w:tcW w:w="1827" w:type="dxa"/>
            <w:tcBorders>
              <w:top w:val="single" w:sz="18" w:space="0" w:color="auto"/>
            </w:tcBorders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780</w:t>
            </w:r>
          </w:p>
        </w:tc>
        <w:tc>
          <w:tcPr>
            <w:tcW w:w="1822" w:type="dxa"/>
            <w:vMerge w:val="restart"/>
            <w:tcBorders>
              <w:top w:val="single" w:sz="18" w:space="0" w:color="auto"/>
            </w:tcBorders>
            <w:vAlign w:val="center"/>
          </w:tcPr>
          <w:p w:rsidR="006F6F26" w:rsidRPr="006F6F26" w:rsidRDefault="006F6F26" w:rsidP="006F6F26">
            <w:pPr>
              <w:jc w:val="center"/>
              <w:rPr>
                <w:b/>
                <w:sz w:val="36"/>
                <w:szCs w:val="36"/>
              </w:rPr>
            </w:pPr>
            <w:r w:rsidRPr="006F6F26">
              <w:rPr>
                <w:rFonts w:hint="eastAsia"/>
                <w:b/>
                <w:sz w:val="36"/>
                <w:szCs w:val="36"/>
              </w:rPr>
              <w:t>4 weeks</w:t>
            </w:r>
          </w:p>
        </w:tc>
        <w:tc>
          <w:tcPr>
            <w:tcW w:w="1940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6F6F26" w:rsidRPr="0020406F" w:rsidRDefault="006F6F26" w:rsidP="0020406F">
            <w:pPr>
              <w:jc w:val="center"/>
              <w:rPr>
                <w:rFonts w:ascii="Times New Roman" w:hAnsi="Times New Roman"/>
                <w:sz w:val="22"/>
                <w:lang w:val="ru-RU"/>
              </w:rPr>
            </w:pPr>
            <w:r w:rsidRPr="0020406F">
              <w:rPr>
                <w:rFonts w:ascii="Times New Roman" w:hAnsi="Times New Roman"/>
                <w:sz w:val="22"/>
                <w:lang w:val="ru-RU"/>
              </w:rPr>
              <w:t>Одноместный номер</w:t>
            </w:r>
          </w:p>
        </w:tc>
        <w:tc>
          <w:tcPr>
            <w:tcW w:w="1827" w:type="dxa"/>
            <w:vMerge w:val="restart"/>
            <w:tcBorders>
              <w:top w:val="single" w:sz="18" w:space="0" w:color="auto"/>
            </w:tcBorders>
            <w:vAlign w:val="center"/>
          </w:tcPr>
          <w:p w:rsidR="006F6F26" w:rsidRPr="0020406F" w:rsidRDefault="0020406F" w:rsidP="0020406F">
            <w:pPr>
              <w:jc w:val="center"/>
              <w:rPr>
                <w:rFonts w:ascii="Times New Roman" w:hAnsi="Times New Roman" w:hint="eastAsia"/>
                <w:sz w:val="28"/>
                <w:szCs w:val="28"/>
                <w:lang w:val="ru-RU"/>
              </w:rPr>
            </w:pPr>
            <w:r w:rsidRPr="0020406F">
              <w:rPr>
                <w:rFonts w:ascii="Times New Roman" w:hAnsi="Times New Roman" w:hint="eastAsia"/>
                <w:sz w:val="28"/>
                <w:szCs w:val="28"/>
                <w:lang w:val="ru-RU"/>
              </w:rPr>
              <w:t>$940</w:t>
            </w:r>
          </w:p>
        </w:tc>
      </w:tr>
      <w:tr w:rsidR="006F6F26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FB7808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Интенсивный разговорный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900</w:t>
            </w:r>
          </w:p>
        </w:tc>
        <w:tc>
          <w:tcPr>
            <w:tcW w:w="1822" w:type="dxa"/>
            <w:vMerge/>
          </w:tcPr>
          <w:p w:rsidR="006F6F26" w:rsidRDefault="006F6F26"/>
        </w:tc>
        <w:tc>
          <w:tcPr>
            <w:tcW w:w="1940" w:type="dxa"/>
            <w:vMerge/>
            <w:shd w:val="clear" w:color="auto" w:fill="D9D9D9" w:themeFill="background1" w:themeFillShade="D9"/>
            <w:vAlign w:val="center"/>
          </w:tcPr>
          <w:p w:rsidR="006F6F26" w:rsidRPr="0020406F" w:rsidRDefault="006F6F26" w:rsidP="0020406F">
            <w:pPr>
              <w:jc w:val="center"/>
              <w:rPr>
                <w:sz w:val="22"/>
              </w:rPr>
            </w:pPr>
          </w:p>
        </w:tc>
        <w:tc>
          <w:tcPr>
            <w:tcW w:w="1827" w:type="dxa"/>
            <w:vMerge/>
            <w:vAlign w:val="center"/>
          </w:tcPr>
          <w:p w:rsidR="006F6F26" w:rsidRPr="0020406F" w:rsidRDefault="006F6F26" w:rsidP="0020406F">
            <w:pPr>
              <w:jc w:val="center"/>
              <w:rPr>
                <w:sz w:val="28"/>
                <w:szCs w:val="28"/>
              </w:rPr>
            </w:pPr>
          </w:p>
        </w:tc>
      </w:tr>
      <w:tr w:rsidR="006F6F26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FB7808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Стандартный курс для детей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1300</w:t>
            </w:r>
          </w:p>
        </w:tc>
        <w:tc>
          <w:tcPr>
            <w:tcW w:w="1822" w:type="dxa"/>
            <w:vMerge/>
          </w:tcPr>
          <w:p w:rsidR="006F6F26" w:rsidRDefault="006F6F26" w:rsidP="006F6F26">
            <w:pPr>
              <w:jc w:val="center"/>
            </w:pPr>
          </w:p>
        </w:tc>
        <w:tc>
          <w:tcPr>
            <w:tcW w:w="1940" w:type="dxa"/>
            <w:vMerge/>
            <w:shd w:val="clear" w:color="auto" w:fill="D9D9D9" w:themeFill="background1" w:themeFillShade="D9"/>
            <w:vAlign w:val="center"/>
          </w:tcPr>
          <w:p w:rsidR="006F6F26" w:rsidRPr="0020406F" w:rsidRDefault="006F6F26" w:rsidP="0020406F">
            <w:pPr>
              <w:jc w:val="center"/>
              <w:rPr>
                <w:sz w:val="22"/>
              </w:rPr>
            </w:pPr>
          </w:p>
        </w:tc>
        <w:tc>
          <w:tcPr>
            <w:tcW w:w="1827" w:type="dxa"/>
            <w:vMerge/>
            <w:vAlign w:val="center"/>
          </w:tcPr>
          <w:p w:rsidR="006F6F26" w:rsidRPr="0020406F" w:rsidRDefault="006F6F26" w:rsidP="0020406F">
            <w:pPr>
              <w:jc w:val="center"/>
              <w:rPr>
                <w:sz w:val="28"/>
                <w:szCs w:val="28"/>
              </w:rPr>
            </w:pP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B60E7A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Базовый курс для подготовки к тесту</w:t>
            </w:r>
            <w:r>
              <w:rPr>
                <w:rFonts w:ascii="Times New Roman" w:hAnsi="Times New Roman" w:hint="eastAsia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IELTS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830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 w:val="restart"/>
            <w:shd w:val="clear" w:color="auto" w:fill="D9D9D9" w:themeFill="background1" w:themeFillShade="D9"/>
            <w:vAlign w:val="center"/>
          </w:tcPr>
          <w:p w:rsidR="006F6F26" w:rsidRPr="0020406F" w:rsidRDefault="0020406F" w:rsidP="0020406F">
            <w:pPr>
              <w:jc w:val="center"/>
              <w:rPr>
                <w:rFonts w:ascii="Times New Roman" w:hAnsi="Times New Roman"/>
                <w:sz w:val="22"/>
                <w:lang w:val="ru-RU"/>
              </w:rPr>
            </w:pPr>
            <w:r w:rsidRPr="0020406F">
              <w:rPr>
                <w:rFonts w:ascii="Times New Roman" w:hAnsi="Times New Roman"/>
                <w:sz w:val="22"/>
                <w:lang w:val="ru-RU"/>
              </w:rPr>
              <w:t>Двухместный номер</w:t>
            </w:r>
          </w:p>
        </w:tc>
        <w:tc>
          <w:tcPr>
            <w:tcW w:w="1827" w:type="dxa"/>
            <w:vMerge w:val="restart"/>
            <w:vAlign w:val="center"/>
          </w:tcPr>
          <w:p w:rsidR="006F6F26" w:rsidRPr="0020406F" w:rsidRDefault="0020406F" w:rsidP="0020406F">
            <w:pPr>
              <w:jc w:val="center"/>
              <w:rPr>
                <w:sz w:val="28"/>
                <w:szCs w:val="28"/>
                <w:lang w:val="ru-RU"/>
              </w:rPr>
            </w:pPr>
            <w:r w:rsidRPr="0020406F">
              <w:rPr>
                <w:rFonts w:hint="eastAsia"/>
                <w:sz w:val="28"/>
                <w:szCs w:val="28"/>
                <w:lang w:val="ru-RU"/>
              </w:rPr>
              <w:t>$640</w:t>
            </w: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D6420F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Курс для подготовки к тесту </w:t>
            </w:r>
            <w:r>
              <w:rPr>
                <w:rFonts w:ascii="Times New Roman" w:hAnsi="Times New Roman" w:hint="eastAsia"/>
                <w:lang w:val="ru-RU"/>
              </w:rPr>
              <w:t>IELTS (</w:t>
            </w:r>
            <w:r>
              <w:rPr>
                <w:rFonts w:ascii="Times New Roman" w:hAnsi="Times New Roman"/>
                <w:lang w:val="ru-RU"/>
              </w:rPr>
              <w:t>гарантия 5.5/6.0 баллов)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970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/>
            <w:shd w:val="clear" w:color="auto" w:fill="D9D9D9" w:themeFill="background1" w:themeFillShade="D9"/>
            <w:vAlign w:val="center"/>
          </w:tcPr>
          <w:p w:rsidR="006F6F26" w:rsidRPr="0020406F" w:rsidRDefault="006F6F26" w:rsidP="0020406F">
            <w:pPr>
              <w:jc w:val="center"/>
              <w:rPr>
                <w:sz w:val="22"/>
                <w:lang w:val="ru-RU"/>
              </w:rPr>
            </w:pPr>
          </w:p>
        </w:tc>
        <w:tc>
          <w:tcPr>
            <w:tcW w:w="1827" w:type="dxa"/>
            <w:vMerge/>
            <w:vAlign w:val="center"/>
          </w:tcPr>
          <w:p w:rsidR="006F6F26" w:rsidRPr="0020406F" w:rsidRDefault="006F6F26" w:rsidP="0020406F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D6420F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Курс для подготовки к тесту </w:t>
            </w:r>
            <w:r>
              <w:rPr>
                <w:rFonts w:ascii="Times New Roman" w:hAnsi="Times New Roman" w:hint="eastAsia"/>
                <w:lang w:val="ru-RU"/>
              </w:rPr>
              <w:t>IELTS (</w:t>
            </w:r>
            <w:r>
              <w:rPr>
                <w:rFonts w:ascii="Times New Roman" w:hAnsi="Times New Roman"/>
                <w:lang w:val="ru-RU"/>
              </w:rPr>
              <w:t>гарантия 6.5 баллов)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1010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 w:val="restart"/>
            <w:shd w:val="clear" w:color="auto" w:fill="D9D9D9" w:themeFill="background1" w:themeFillShade="D9"/>
            <w:vAlign w:val="center"/>
          </w:tcPr>
          <w:p w:rsidR="006F6F26" w:rsidRPr="0020406F" w:rsidRDefault="0020406F" w:rsidP="0020406F">
            <w:pPr>
              <w:jc w:val="center"/>
              <w:rPr>
                <w:rFonts w:ascii="Times New Roman" w:hAnsi="Times New Roman"/>
                <w:sz w:val="22"/>
                <w:lang w:val="ru-RU"/>
              </w:rPr>
            </w:pPr>
            <w:r w:rsidRPr="0020406F">
              <w:rPr>
                <w:rFonts w:ascii="Times New Roman" w:hAnsi="Times New Roman"/>
                <w:sz w:val="22"/>
                <w:lang w:val="ru-RU"/>
              </w:rPr>
              <w:t>Трехместный номер</w:t>
            </w:r>
          </w:p>
        </w:tc>
        <w:tc>
          <w:tcPr>
            <w:tcW w:w="1827" w:type="dxa"/>
            <w:vMerge w:val="restart"/>
            <w:vAlign w:val="center"/>
          </w:tcPr>
          <w:p w:rsidR="006F6F26" w:rsidRPr="0020406F" w:rsidRDefault="0020406F" w:rsidP="0020406F">
            <w:pPr>
              <w:jc w:val="center"/>
              <w:rPr>
                <w:sz w:val="28"/>
                <w:szCs w:val="28"/>
                <w:lang w:val="ru-RU"/>
              </w:rPr>
            </w:pPr>
            <w:r w:rsidRPr="0020406F">
              <w:rPr>
                <w:rFonts w:hint="eastAsia"/>
                <w:sz w:val="28"/>
                <w:szCs w:val="28"/>
                <w:lang w:val="ru-RU"/>
              </w:rPr>
              <w:t>$540</w:t>
            </w: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D6420F" w:rsidRDefault="006F6F26" w:rsidP="00D6420F">
            <w:pPr>
              <w:jc w:val="center"/>
              <w:rPr>
                <w:rFonts w:ascii="Times New Roman" w:hAnsi="Times New Roman" w:hint="eastAsia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Базовый курс для подготовки к тесту </w:t>
            </w:r>
            <w:r>
              <w:rPr>
                <w:rFonts w:ascii="Times New Roman" w:hAnsi="Times New Roman" w:hint="eastAsia"/>
                <w:lang w:val="ru-RU"/>
              </w:rPr>
              <w:t>TOEIC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830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/>
            <w:shd w:val="clear" w:color="auto" w:fill="D9D9D9" w:themeFill="background1" w:themeFillShade="D9"/>
            <w:vAlign w:val="center"/>
          </w:tcPr>
          <w:p w:rsidR="006F6F26" w:rsidRPr="0020406F" w:rsidRDefault="006F6F26" w:rsidP="0020406F">
            <w:pPr>
              <w:jc w:val="center"/>
              <w:rPr>
                <w:sz w:val="22"/>
                <w:lang w:val="ru-RU"/>
              </w:rPr>
            </w:pPr>
          </w:p>
        </w:tc>
        <w:tc>
          <w:tcPr>
            <w:tcW w:w="1827" w:type="dxa"/>
            <w:vMerge/>
            <w:vAlign w:val="center"/>
          </w:tcPr>
          <w:p w:rsidR="006F6F26" w:rsidRPr="0020406F" w:rsidRDefault="006F6F26" w:rsidP="0020406F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D6420F" w:rsidRDefault="006F6F26" w:rsidP="00D6420F">
            <w:pPr>
              <w:jc w:val="center"/>
              <w:rPr>
                <w:rFonts w:ascii="Times New Roman" w:hAnsi="Times New Roman" w:hint="eastAsia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Продвинутый курс для подготовки к тесту </w:t>
            </w:r>
            <w:r>
              <w:rPr>
                <w:rFonts w:ascii="Times New Roman" w:hAnsi="Times New Roman" w:hint="eastAsia"/>
                <w:lang w:val="ru-RU"/>
              </w:rPr>
              <w:t>TOEIC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970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 w:val="restart"/>
            <w:shd w:val="clear" w:color="auto" w:fill="FFFF00"/>
            <w:vAlign w:val="center"/>
          </w:tcPr>
          <w:p w:rsidR="006F6F26" w:rsidRPr="0020406F" w:rsidRDefault="0020406F" w:rsidP="0020406F">
            <w:pPr>
              <w:jc w:val="center"/>
              <w:rPr>
                <w:rFonts w:ascii="Times New Roman" w:hAnsi="Times New Roman"/>
                <w:color w:val="FF0000"/>
                <w:sz w:val="22"/>
                <w:lang w:val="ru-RU"/>
              </w:rPr>
            </w:pPr>
            <w:r w:rsidRPr="0020406F">
              <w:rPr>
                <w:rFonts w:ascii="Times New Roman" w:hAnsi="Times New Roman"/>
                <w:color w:val="FF0000"/>
                <w:sz w:val="22"/>
                <w:lang w:val="ru-RU"/>
              </w:rPr>
              <w:t>Организационный взнос</w:t>
            </w:r>
          </w:p>
        </w:tc>
        <w:tc>
          <w:tcPr>
            <w:tcW w:w="1827" w:type="dxa"/>
            <w:vMerge w:val="restart"/>
            <w:vAlign w:val="center"/>
          </w:tcPr>
          <w:p w:rsidR="006F6F26" w:rsidRPr="0020406F" w:rsidRDefault="0020406F" w:rsidP="0020406F">
            <w:pPr>
              <w:jc w:val="center"/>
              <w:rPr>
                <w:b/>
                <w:color w:val="FF0000"/>
                <w:sz w:val="28"/>
                <w:szCs w:val="28"/>
                <w:lang w:val="ru-RU"/>
              </w:rPr>
            </w:pPr>
            <w:r w:rsidRPr="0020406F">
              <w:rPr>
                <w:rFonts w:hint="eastAsia"/>
                <w:b/>
                <w:color w:val="FF0000"/>
                <w:sz w:val="28"/>
                <w:szCs w:val="28"/>
                <w:lang w:val="ru-RU"/>
              </w:rPr>
              <w:t>$100</w:t>
            </w: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Pr="00D6420F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Базовый бизнес английский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830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/>
            <w:shd w:val="clear" w:color="auto" w:fill="FFFF00"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827" w:type="dxa"/>
            <w:vMerge/>
          </w:tcPr>
          <w:p w:rsidR="006F6F26" w:rsidRPr="00D6420F" w:rsidRDefault="006F6F26">
            <w:pPr>
              <w:rPr>
                <w:lang w:val="ru-RU"/>
              </w:rPr>
            </w:pPr>
          </w:p>
        </w:tc>
      </w:tr>
      <w:tr w:rsidR="006F6F26" w:rsidRPr="00D6420F" w:rsidTr="008E3899">
        <w:tc>
          <w:tcPr>
            <w:tcW w:w="1826" w:type="dxa"/>
            <w:shd w:val="clear" w:color="auto" w:fill="D9D9D9" w:themeFill="background1" w:themeFillShade="D9"/>
          </w:tcPr>
          <w:p w:rsidR="006F6F26" w:rsidRDefault="006F6F26" w:rsidP="00D6420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Продвинутый бизнес английский</w:t>
            </w:r>
          </w:p>
        </w:tc>
        <w:tc>
          <w:tcPr>
            <w:tcW w:w="1827" w:type="dxa"/>
          </w:tcPr>
          <w:p w:rsidR="006F6F26" w:rsidRPr="006F6F26" w:rsidRDefault="006F6F26" w:rsidP="006F6F26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F6F26">
              <w:rPr>
                <w:rFonts w:ascii="Times New Roman" w:hAnsi="Times New Roman" w:hint="eastAsia"/>
                <w:sz w:val="28"/>
                <w:szCs w:val="28"/>
                <w:lang w:val="ru-RU"/>
              </w:rPr>
              <w:t>$</w:t>
            </w:r>
            <w:r w:rsidRPr="006F6F26">
              <w:rPr>
                <w:rFonts w:ascii="Times New Roman" w:hAnsi="Times New Roman"/>
                <w:sz w:val="28"/>
                <w:szCs w:val="28"/>
                <w:lang w:val="ru-RU"/>
              </w:rPr>
              <w:t>970</w:t>
            </w:r>
          </w:p>
        </w:tc>
        <w:tc>
          <w:tcPr>
            <w:tcW w:w="1822" w:type="dxa"/>
            <w:vMerge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940" w:type="dxa"/>
            <w:vMerge/>
            <w:shd w:val="clear" w:color="auto" w:fill="FFFF00"/>
          </w:tcPr>
          <w:p w:rsidR="006F6F26" w:rsidRPr="00B60E7A" w:rsidRDefault="006F6F26">
            <w:pPr>
              <w:rPr>
                <w:lang w:val="ru-RU"/>
              </w:rPr>
            </w:pPr>
          </w:p>
        </w:tc>
        <w:tc>
          <w:tcPr>
            <w:tcW w:w="1827" w:type="dxa"/>
            <w:vMerge/>
          </w:tcPr>
          <w:p w:rsidR="006F6F26" w:rsidRPr="00D6420F" w:rsidRDefault="006F6F26">
            <w:pPr>
              <w:rPr>
                <w:lang w:val="ru-RU"/>
              </w:rPr>
            </w:pPr>
          </w:p>
        </w:tc>
      </w:tr>
    </w:tbl>
    <w:p w:rsidR="00D001E0" w:rsidRPr="00B60E7A" w:rsidRDefault="00D001E0">
      <w:pPr>
        <w:rPr>
          <w:lang w:val="ru-RU"/>
        </w:rPr>
      </w:pPr>
    </w:p>
    <w:sectPr w:rsidR="00D001E0" w:rsidRPr="00B60E7A" w:rsidSect="00D001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FBF" w:rsidRDefault="00AB4FBF" w:rsidP="00D6420F">
      <w:r>
        <w:separator/>
      </w:r>
    </w:p>
  </w:endnote>
  <w:endnote w:type="continuationSeparator" w:id="0">
    <w:p w:rsidR="00AB4FBF" w:rsidRDefault="00AB4FBF" w:rsidP="00D64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FBF" w:rsidRDefault="00AB4FBF" w:rsidP="00D6420F">
      <w:r>
        <w:separator/>
      </w:r>
    </w:p>
  </w:footnote>
  <w:footnote w:type="continuationSeparator" w:id="0">
    <w:p w:rsidR="00AB4FBF" w:rsidRDefault="00AB4FBF" w:rsidP="00D642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7808"/>
    <w:rsid w:val="0020406F"/>
    <w:rsid w:val="005C0A82"/>
    <w:rsid w:val="00665170"/>
    <w:rsid w:val="006F6F26"/>
    <w:rsid w:val="008E3899"/>
    <w:rsid w:val="00AB4FBF"/>
    <w:rsid w:val="00B60E7A"/>
    <w:rsid w:val="00BB7420"/>
    <w:rsid w:val="00D001E0"/>
    <w:rsid w:val="00D6420F"/>
    <w:rsid w:val="00FB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1E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D642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6420F"/>
  </w:style>
  <w:style w:type="paragraph" w:styleId="a5">
    <w:name w:val="footer"/>
    <w:basedOn w:val="a"/>
    <w:link w:val="Char0"/>
    <w:uiPriority w:val="99"/>
    <w:semiHidden/>
    <w:unhideWhenUsed/>
    <w:rsid w:val="00D642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642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2015-01-14T06:22:00Z</dcterms:created>
  <dcterms:modified xsi:type="dcterms:W3CDTF">2015-01-16T07:50:00Z</dcterms:modified>
</cp:coreProperties>
</file>